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3031136B" w:rsidR="00E67005" w:rsidRPr="00A82FFD" w:rsidRDefault="00E67005" w:rsidP="00A82FFD">
      <w:pPr>
        <w:pStyle w:val="NoSpacing"/>
        <w:rPr>
          <w:rFonts w:ascii="Palanquin Medium" w:hAnsi="Palanquin Medium" w:cs="Palanquin Medium"/>
          <w:sz w:val="20"/>
          <w:szCs w:val="20"/>
        </w:rPr>
      </w:pPr>
    </w:p>
    <w:p w14:paraId="5D567874" w14:textId="5AA552E1" w:rsidR="002C0F37" w:rsidRPr="00A82FFD" w:rsidRDefault="00A82FFD" w:rsidP="00A82FFD">
      <w:pPr>
        <w:spacing w:line="240" w:lineRule="auto"/>
        <w:jc w:val="center"/>
        <w:rPr>
          <w:rFonts w:ascii="Palanquin Medium" w:hAnsi="Palanquin Medium" w:cs="Palanquin Medium"/>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FFD">
        <w:rPr>
          <w:rFonts w:ascii="Palanquin Medium" w:hAnsi="Palanquin Medium" w:cs="Palanquin Medium"/>
          <w:b/>
          <w:bCs/>
        </w:rPr>
        <w:br/>
      </w:r>
      <w:r w:rsidR="00E67005" w:rsidRPr="00A82FFD">
        <w:rPr>
          <w:rFonts w:ascii="Palanquin Medium" w:hAnsi="Palanquin Medium" w:cs="Palanquin Medium"/>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E40DF3" w:rsidRPr="00A82FFD">
        <w:rPr>
          <w:rFonts w:ascii="Palanquin Medium" w:hAnsi="Palanquin Medium" w:cs="Palanquin Medium"/>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REMINDER LETTER</w:t>
      </w:r>
    </w:p>
    <w:p w14:paraId="7DF99442" w14:textId="3CBEDE62"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Hello Team,</w:t>
      </w:r>
    </w:p>
    <w:p w14:paraId="6E8A090F" w14:textId="185E94E6"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As the United Way Campaign comes to a close, I wanted to send out one last message to encourage you to get involved. If you’ve already donated, </w:t>
      </w:r>
      <w:r w:rsidRPr="00A82FFD">
        <w:rPr>
          <w:rStyle w:val="Strong"/>
          <w:rFonts w:ascii="Palanquin Medium" w:hAnsi="Palanquin Medium" w:cs="Palanquin Medium"/>
          <w:color w:val="111111"/>
          <w:sz w:val="20"/>
          <w:szCs w:val="20"/>
        </w:rPr>
        <w:t>thank you!</w:t>
      </w:r>
      <w:r w:rsidRPr="00A82FFD">
        <w:rPr>
          <w:rFonts w:ascii="Palanquin Medium" w:hAnsi="Palanquin Medium" w:cs="Palanquin Medium"/>
          <w:color w:val="111111"/>
          <w:sz w:val="20"/>
          <w:szCs w:val="20"/>
        </w:rPr>
        <w:t xml:space="preserve"> Your commitment to improving our community sends the message that </w:t>
      </w:r>
      <w:r w:rsidRPr="00A82FFD">
        <w:rPr>
          <w:rFonts w:ascii="Palanquin Medium" w:hAnsi="Palanquin Medium" w:cs="Palanquin Medium"/>
          <w:color w:val="111111"/>
          <w:sz w:val="20"/>
          <w:szCs w:val="20"/>
          <w:highlight w:val="yellow"/>
        </w:rPr>
        <w:t>[COMPANY NAME]</w:t>
      </w:r>
      <w:r w:rsidRPr="00A82FFD">
        <w:rPr>
          <w:rFonts w:ascii="Palanquin Medium" w:hAnsi="Palanquin Medium" w:cs="Palanquin Medium"/>
          <w:color w:val="111111"/>
          <w:sz w:val="20"/>
          <w:szCs w:val="20"/>
        </w:rPr>
        <w:t xml:space="preserve"> is a company that cares. We are grateful for you.</w:t>
      </w:r>
    </w:p>
    <w:p w14:paraId="1CF02DC4" w14:textId="5C8EDDC9" w:rsidR="00E40DF3" w:rsidRPr="00A82FFD" w:rsidRDefault="00A82FFD"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Pr>
          <w:rFonts w:ascii="Palanquin Medium" w:hAnsi="Palanquin Medium" w:cs="Palanquin Medium"/>
          <w:color w:val="111111"/>
          <w:sz w:val="20"/>
          <w:szCs w:val="20"/>
        </w:rPr>
        <w:br/>
      </w:r>
      <w:r w:rsidR="00E40DF3" w:rsidRPr="00A82FFD">
        <w:rPr>
          <w:rFonts w:ascii="Palanquin Medium" w:hAnsi="Palanquin Medium" w:cs="Palanquin Medium"/>
          <w:color w:val="111111"/>
          <w:sz w:val="20"/>
          <w:szCs w:val="20"/>
        </w:rPr>
        <w:t>If you’re still thinking about it – please keep this in mind: </w:t>
      </w:r>
    </w:p>
    <w:p w14:paraId="45187233" w14:textId="77777777"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United Way receives much of its funding from workplace campaigns like ours, so every dollar you can give really does make a difference. Every additional person that chooses to contribute to the campaign helps address critical needs in our community, like children in need of school supplies, families find shelter, provide access to essential health programs for the most vulnerable, and allows families to gain financial independence.</w:t>
      </w:r>
    </w:p>
    <w:p w14:paraId="55E1D8A1" w14:textId="77777777" w:rsidR="00E40DF3" w:rsidRPr="00A82FFD" w:rsidRDefault="00E40DF3" w:rsidP="00A82FFD">
      <w:pPr>
        <w:pStyle w:val="NormalWeb"/>
        <w:shd w:val="clear" w:color="auto" w:fill="FFFFFF"/>
        <w:spacing w:before="0" w:beforeAutospacing="0" w:after="150" w:afterAutospacing="0"/>
        <w:ind w:left="72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 </w:t>
      </w:r>
    </w:p>
    <w:p w14:paraId="54408AFA" w14:textId="77777777"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Thanks to the generosity of people like you, United Way is changing our community for the better.  </w:t>
      </w:r>
      <w:r w:rsidRPr="00A82FFD">
        <w:rPr>
          <w:rStyle w:val="Strong"/>
          <w:rFonts w:ascii="Palanquin Medium" w:hAnsi="Palanquin Medium" w:cs="Palanquin Medium"/>
          <w:color w:val="111111"/>
          <w:sz w:val="20"/>
          <w:szCs w:val="20"/>
        </w:rPr>
        <w:t>Please help us finish our campaign strong by making a gift today!</w:t>
      </w:r>
    </w:p>
    <w:p w14:paraId="4B2087A4" w14:textId="77777777" w:rsidR="00E40DF3" w:rsidRPr="00A82FFD" w:rsidRDefault="00E40DF3" w:rsidP="00A82FFD">
      <w:pPr>
        <w:pStyle w:val="NormalWeb"/>
        <w:shd w:val="clear" w:color="auto" w:fill="FFFFFF"/>
        <w:spacing w:before="0" w:beforeAutospacing="0" w:after="150" w:afterAutospacing="0"/>
        <w:ind w:left="72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 </w:t>
      </w:r>
    </w:p>
    <w:p w14:paraId="3A006ADB" w14:textId="078DD01B"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Thank you for everything you do!</w:t>
      </w:r>
    </w:p>
    <w:p w14:paraId="66754E4F" w14:textId="3D4A16E0"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p>
    <w:p w14:paraId="2A33014B" w14:textId="77777777"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rPr>
        <w:t>Sincerely,</w:t>
      </w:r>
    </w:p>
    <w:p w14:paraId="01C55572" w14:textId="77777777"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r w:rsidRPr="00A82FFD">
        <w:rPr>
          <w:rFonts w:ascii="Palanquin Medium" w:hAnsi="Palanquin Medium" w:cs="Palanquin Medium"/>
          <w:color w:val="111111"/>
          <w:sz w:val="20"/>
          <w:szCs w:val="20"/>
          <w:highlight w:val="yellow"/>
        </w:rPr>
        <w:t>[CEO, Campaign Chair or Coordinator]</w:t>
      </w:r>
    </w:p>
    <w:p w14:paraId="5E5C519C" w14:textId="77777777" w:rsidR="00E40DF3" w:rsidRPr="00A82FFD" w:rsidRDefault="00E40DF3" w:rsidP="00A82FFD">
      <w:pPr>
        <w:pStyle w:val="NormalWeb"/>
        <w:shd w:val="clear" w:color="auto" w:fill="FFFFFF"/>
        <w:spacing w:before="0" w:beforeAutospacing="0" w:after="150" w:afterAutospacing="0"/>
        <w:rPr>
          <w:rFonts w:ascii="Palanquin Medium" w:hAnsi="Palanquin Medium" w:cs="Palanquin Medium"/>
          <w:color w:val="111111"/>
          <w:sz w:val="20"/>
          <w:szCs w:val="20"/>
        </w:rPr>
      </w:pPr>
    </w:p>
    <w:p w14:paraId="529F1EC2" w14:textId="6BA1429C" w:rsidR="00E67005" w:rsidRPr="00A82FFD" w:rsidRDefault="00E67005" w:rsidP="00A82FFD">
      <w:pPr>
        <w:spacing w:before="100" w:beforeAutospacing="1" w:after="100" w:afterAutospacing="1" w:line="240" w:lineRule="auto"/>
        <w:rPr>
          <w:rFonts w:ascii="Palanquin Medium" w:eastAsia="Times New Roman" w:hAnsi="Palanquin Medium" w:cs="Palanquin Medium"/>
          <w:sz w:val="18"/>
          <w:szCs w:val="18"/>
        </w:rPr>
      </w:pPr>
      <w:r w:rsidRPr="00A82FFD">
        <w:rPr>
          <w:rFonts w:ascii="Palanquin Medium" w:eastAsia="Times New Roman" w:hAnsi="Palanquin Medium" w:cs="Palanquin Medium"/>
          <w:b/>
          <w:bCs/>
          <w:sz w:val="18"/>
          <w:szCs w:val="18"/>
        </w:rPr>
        <w:t xml:space="preserve">About United Way: </w:t>
      </w:r>
      <w:r w:rsidRPr="00A82FFD">
        <w:rPr>
          <w:rFonts w:ascii="Palanquin Medium" w:eastAsia="Times New Roman" w:hAnsi="Palanquin Medium" w:cs="Palanquin Medium"/>
          <w:sz w:val="18"/>
          <w:szCs w:val="18"/>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A82FFD">
        <w:rPr>
          <w:rFonts w:ascii="Palanquin Medium" w:eastAsia="Times New Roman" w:hAnsi="Palanquin Medium" w:cs="Palanquin Medium"/>
          <w:i/>
          <w:iCs/>
          <w:sz w:val="18"/>
          <w:szCs w:val="18"/>
        </w:rPr>
        <w:t>For more information:</w:t>
      </w:r>
      <w:r w:rsidRPr="00A82FFD">
        <w:rPr>
          <w:rFonts w:ascii="Palanquin Medium" w:eastAsia="Times New Roman" w:hAnsi="Palanquin Medium" w:cs="Palanquin Medium"/>
          <w:sz w:val="18"/>
          <w:szCs w:val="18"/>
        </w:rPr>
        <w:t xml:space="preserve"> </w:t>
      </w:r>
      <w:r w:rsidR="00A82FFD">
        <w:rPr>
          <w:rFonts w:ascii="Palanquin Medium" w:eastAsia="Times New Roman" w:hAnsi="Palanquin Medium" w:cs="Palanquin Medium"/>
          <w:sz w:val="18"/>
          <w:szCs w:val="18"/>
        </w:rPr>
        <w:t xml:space="preserve">469-846-1346 </w:t>
      </w:r>
      <w:r w:rsidRPr="00A82FFD">
        <w:rPr>
          <w:rFonts w:ascii="Palanquin Medium" w:eastAsia="Times New Roman" w:hAnsi="Palanquin Medium" w:cs="Palanquin Medium"/>
          <w:sz w:val="18"/>
          <w:szCs w:val="18"/>
        </w:rPr>
        <w:t xml:space="preserve">or visit </w:t>
      </w:r>
      <w:hyperlink r:id="rId6" w:history="1">
        <w:r w:rsidRPr="00A82FFD">
          <w:rPr>
            <w:rStyle w:val="Hyperlink"/>
            <w:rFonts w:ascii="Palanquin Medium" w:eastAsia="Times New Roman" w:hAnsi="Palanquin Medium" w:cs="Palanquin Medium"/>
            <w:sz w:val="18"/>
            <w:szCs w:val="18"/>
          </w:rPr>
          <w:t>www.uwwec.org</w:t>
        </w:r>
      </w:hyperlink>
      <w:r w:rsidRPr="00A82FFD">
        <w:rPr>
          <w:rFonts w:ascii="Palanquin Medium" w:eastAsia="Times New Roman" w:hAnsi="Palanquin Medium" w:cs="Palanquin Medium"/>
          <w:sz w:val="18"/>
          <w:szCs w:val="18"/>
        </w:rPr>
        <w:t>.  The United Way of West Ellis County is located at:</w:t>
      </w:r>
      <w:r w:rsidR="00A82FFD">
        <w:rPr>
          <w:rFonts w:ascii="Palanquin Medium" w:eastAsia="Times New Roman" w:hAnsi="Palanquin Medium" w:cs="Palanquin Medium"/>
          <w:sz w:val="18"/>
          <w:szCs w:val="18"/>
        </w:rPr>
        <w:t xml:space="preserve"> 2220 Bryan Pl.</w:t>
      </w:r>
      <w:r w:rsidRPr="00A82FFD">
        <w:rPr>
          <w:rFonts w:ascii="Palanquin Medium" w:eastAsia="Times New Roman" w:hAnsi="Palanquin Medium" w:cs="Palanquin Medium"/>
          <w:sz w:val="18"/>
          <w:szCs w:val="18"/>
        </w:rPr>
        <w:t xml:space="preserve">, Suite 4, Midlothian, TX  76065. Follow us on </w:t>
      </w:r>
      <w:hyperlink r:id="rId7" w:history="1">
        <w:r w:rsidRPr="00A82FFD">
          <w:rPr>
            <w:rStyle w:val="Hyperlink"/>
            <w:rFonts w:ascii="Palanquin Medium" w:eastAsia="Times New Roman" w:hAnsi="Palanquin Medium" w:cs="Palanquin Medium"/>
            <w:sz w:val="18"/>
            <w:szCs w:val="18"/>
          </w:rPr>
          <w:t>Facebook</w:t>
        </w:r>
      </w:hyperlink>
      <w:r w:rsidRPr="00A82FFD">
        <w:rPr>
          <w:rFonts w:ascii="Palanquin Medium" w:eastAsia="Times New Roman" w:hAnsi="Palanquin Medium" w:cs="Palanquin Medium"/>
          <w:sz w:val="18"/>
          <w:szCs w:val="18"/>
        </w:rPr>
        <w:t xml:space="preserve">, </w:t>
      </w:r>
      <w:hyperlink r:id="rId8" w:history="1">
        <w:r w:rsidRPr="00A82FFD">
          <w:rPr>
            <w:rStyle w:val="Hyperlink"/>
            <w:rFonts w:ascii="Palanquin Medium" w:eastAsia="Times New Roman" w:hAnsi="Palanquin Medium" w:cs="Palanquin Medium"/>
            <w:sz w:val="18"/>
            <w:szCs w:val="18"/>
          </w:rPr>
          <w:t>Twitter</w:t>
        </w:r>
      </w:hyperlink>
      <w:r w:rsidRPr="00A82FFD">
        <w:rPr>
          <w:rFonts w:ascii="Palanquin Medium" w:eastAsia="Times New Roman" w:hAnsi="Palanquin Medium" w:cs="Palanquin Medium"/>
          <w:sz w:val="18"/>
          <w:szCs w:val="18"/>
        </w:rPr>
        <w:t xml:space="preserve"> and  </w:t>
      </w:r>
      <w:hyperlink r:id="rId9" w:history="1">
        <w:r w:rsidRPr="00A82FFD">
          <w:rPr>
            <w:rStyle w:val="Hyperlink"/>
            <w:rFonts w:ascii="Palanquin Medium" w:eastAsia="Times New Roman" w:hAnsi="Palanquin Medium" w:cs="Palanquin Medium"/>
            <w:sz w:val="18"/>
            <w:szCs w:val="18"/>
          </w:rPr>
          <w:t>Instagram</w:t>
        </w:r>
      </w:hyperlink>
      <w:r w:rsidRPr="00A82FFD">
        <w:rPr>
          <w:rFonts w:ascii="Palanquin Medium" w:eastAsia="Times New Roman" w:hAnsi="Palanquin Medium" w:cs="Palanquin Medium"/>
          <w:sz w:val="18"/>
          <w:szCs w:val="18"/>
        </w:rPr>
        <w:t xml:space="preserve"> - @uwelliscounty</w:t>
      </w:r>
    </w:p>
    <w:sectPr w:rsidR="00E67005" w:rsidRPr="00A82F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43A01" w14:textId="77777777" w:rsidR="00E407E5" w:rsidRDefault="00E407E5" w:rsidP="00A82FFD">
      <w:pPr>
        <w:spacing w:after="0" w:line="240" w:lineRule="auto"/>
      </w:pPr>
      <w:r>
        <w:separator/>
      </w:r>
    </w:p>
  </w:endnote>
  <w:endnote w:type="continuationSeparator" w:id="0">
    <w:p w14:paraId="18E3A503" w14:textId="77777777" w:rsidR="00E407E5" w:rsidRDefault="00E407E5" w:rsidP="00A8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9F136" w14:textId="77777777" w:rsidR="00E407E5" w:rsidRDefault="00E407E5" w:rsidP="00A82FFD">
      <w:pPr>
        <w:spacing w:after="0" w:line="240" w:lineRule="auto"/>
      </w:pPr>
      <w:r>
        <w:separator/>
      </w:r>
    </w:p>
  </w:footnote>
  <w:footnote w:type="continuationSeparator" w:id="0">
    <w:p w14:paraId="643E88BA" w14:textId="77777777" w:rsidR="00E407E5" w:rsidRDefault="00E407E5" w:rsidP="00A8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D34E" w14:textId="714B9FF7" w:rsidR="00A82FFD" w:rsidRDefault="00A82FFD">
    <w:pPr>
      <w:pStyle w:val="Header"/>
    </w:pPr>
    <w:r w:rsidRPr="00A82FFD">
      <w:rPr>
        <w:rFonts w:ascii="Palanquin Medium" w:hAnsi="Palanquin Medium" w:cs="Palanquin Medium"/>
        <w:noProof/>
        <w:sz w:val="20"/>
        <w:szCs w:val="20"/>
        <w:highlight w:val="yellow"/>
      </w:rPr>
      <w:drawing>
        <wp:anchor distT="0" distB="0" distL="114300" distR="114300" simplePos="0" relativeHeight="251659264" behindDoc="0" locked="0" layoutInCell="1" allowOverlap="1" wp14:anchorId="7D44AB5B" wp14:editId="536982E3">
          <wp:simplePos x="0" y="0"/>
          <wp:positionH relativeFrom="margin">
            <wp:align>center</wp:align>
          </wp:positionH>
          <wp:positionV relativeFrom="paragraph">
            <wp:posOffset>95250</wp:posOffset>
          </wp:positionV>
          <wp:extent cx="914400" cy="617220"/>
          <wp:effectExtent l="0" t="0" r="0" b="0"/>
          <wp:wrapThrough wrapText="bothSides">
            <wp:wrapPolygon edited="0">
              <wp:start x="0" y="0"/>
              <wp:lineTo x="0" y="20667"/>
              <wp:lineTo x="21150" y="20667"/>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4B6DB2"/>
    <w:rsid w:val="00595A51"/>
    <w:rsid w:val="00A82FFD"/>
    <w:rsid w:val="00B84B7E"/>
    <w:rsid w:val="00C83A4F"/>
    <w:rsid w:val="00E407E5"/>
    <w:rsid w:val="00E40DF3"/>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 w:type="paragraph" w:styleId="Header">
    <w:name w:val="header"/>
    <w:basedOn w:val="Normal"/>
    <w:link w:val="HeaderChar"/>
    <w:uiPriority w:val="99"/>
    <w:unhideWhenUsed/>
    <w:rsid w:val="00A82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FFD"/>
  </w:style>
  <w:style w:type="paragraph" w:styleId="Footer">
    <w:name w:val="footer"/>
    <w:basedOn w:val="Normal"/>
    <w:link w:val="FooterChar"/>
    <w:uiPriority w:val="99"/>
    <w:unhideWhenUsed/>
    <w:rsid w:val="00A82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496769683">
      <w:bodyDiv w:val="1"/>
      <w:marLeft w:val="0"/>
      <w:marRight w:val="0"/>
      <w:marTop w:val="0"/>
      <w:marBottom w:val="0"/>
      <w:divBdr>
        <w:top w:val="none" w:sz="0" w:space="0" w:color="auto"/>
        <w:left w:val="none" w:sz="0" w:space="0" w:color="auto"/>
        <w:bottom w:val="none" w:sz="0" w:space="0" w:color="auto"/>
        <w:right w:val="none" w:sz="0" w:space="0" w:color="auto"/>
      </w:divBdr>
    </w:div>
    <w:div w:id="619454435">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EllisCounty" TargetMode="External"/><Relationship Id="rId3" Type="http://schemas.openxmlformats.org/officeDocument/2006/relationships/webSettings" Target="webSettings.xml"/><Relationship Id="rId7" Type="http://schemas.openxmlformats.org/officeDocument/2006/relationships/hyperlink" Target="https://www.facebook.com/UWW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uww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2024-09-25T19:25:00Z</dcterms:created>
  <dcterms:modified xsi:type="dcterms:W3CDTF">2024-09-25T19:25:00Z</dcterms:modified>
</cp:coreProperties>
</file>